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The full list of KRD 202</w:t>
      </w:r>
      <w:r w:rsidDel="00000000" w:rsidR="00000000" w:rsidRPr="00000000">
        <w:rPr>
          <w:rFonts w:ascii="Georgia" w:cs="Georgia" w:eastAsia="Georgia" w:hAnsi="Georgia"/>
          <w:b w:val="1"/>
          <w:rtl w:val="0"/>
        </w:rPr>
        <w:t xml:space="preserve">5</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Executive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President        -    Cheryl Dew </w:t>
        <w:br w:type="textWrapping"/>
        <w:t xml:space="preserve">Vice-President -   Sandy Byers           </w:t>
        <w:br w:type="textWrapping"/>
        <w:t xml:space="preserve">Treasurer     -        Frances Long          </w:t>
        <w:br w:type="textWrapping"/>
        <w:t xml:space="preserve">Secretary     -       Deb Creaser                   </w:t>
        <w:br w:type="textWrapping"/>
        <w:t xml:space="preserve">Community Director   -  Emily Ferguson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Events Director  -  Dorothy Hatto                                         </w:t>
        <w:br w:type="textWrapping"/>
        <w:t xml:space="preserve">Equipment Director  -   Jane Burley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Personnel/Training Director – currently vacant (may be held by Vice or President)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Past President – Diane Tulloch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Member at Large, website - Randi Jensen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PRESIDENT –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President is the chair of the Board and is responsible for supervising the executive and directors in the execution of their duties. The President is the spokesperson for the Board/Society and oversees all aspects of the Society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VICE PRESIDENT -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Vice President is normally a position which prepares the Vice President to move into the role of President. The V.P attends all executive meetings and assists the president whenever needed.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Organizes and Manages one yearly KRD Club Festival.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Provides Board Member Orientation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Monitoring the Club Mission and Vision Statement and updating the KRD Strategic Plan.</w:t>
        <w:br w:type="textWrapping"/>
        <w:t xml:space="preserve">The vice-president is the vice-chair of the Board and is responsible for carrying out the duties of the president if the president is unable to act.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COMMUNITY DIRECTOR –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Community Director will direct and oversee the following committees/functions and report on their activities to the Board:</w:t>
        <w:br w:type="textWrapping"/>
        <w:t xml:space="preserve">Committees: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Website – Randi Jensen (back-up Diane Tulloch)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Grant Writing – Randi Jensen, Marisa Varley, Emily Ferguson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Fundraising, Sponsorship, Publicity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Land Acquisition Ad Hoc Group (not currently active),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EQUIPMENT DIRECTOR –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job is to maintain and organize all of the KRD equipment.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Work with the competitive team to get them what they need for festivals and return it to storage after the event.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At the end of season the locker at Grohman Storage has to be organized and inventoried.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At the AGM a simple summary report is submitted. This job is an easy way to get involved and fill a role on the executive.                                                                                                                          The Equipment Director will oversee the following committees/functions and report on their activities to the Board: </w:t>
        <w:br w:type="textWrapping"/>
        <w:t xml:space="preserve">-Race teams equipment </w:t>
      </w:r>
      <w:r w:rsidDel="00000000" w:rsidR="00000000" w:rsidRPr="00000000">
        <w:rPr>
          <w:rFonts w:ascii="Georgia" w:cs="Georgia" w:eastAsia="Georgia" w:hAnsi="Georgia"/>
          <w:b w:val="0"/>
          <w:i w:val="0"/>
          <w:smallCaps w:val="0"/>
          <w:strike w:val="0"/>
          <w:color w:val="000000"/>
          <w:sz w:val="22"/>
          <w:szCs w:val="22"/>
          <w:highlight w:val="cyan"/>
          <w:u w:val="none"/>
          <w:vertAlign w:val="baseline"/>
          <w:rtl w:val="0"/>
        </w:rPr>
        <w:br w:type="textWrapping"/>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-Uniforms/Clothing </w:t>
      </w:r>
      <w:r w:rsidDel="00000000" w:rsidR="00000000" w:rsidRPr="00000000">
        <w:rPr>
          <w:rFonts w:ascii="Georgia" w:cs="Georgia" w:eastAsia="Georgia" w:hAnsi="Georgia"/>
          <w:b w:val="0"/>
          <w:i w:val="0"/>
          <w:smallCaps w:val="0"/>
          <w:strike w:val="0"/>
          <w:color w:val="000000"/>
          <w:sz w:val="22"/>
          <w:szCs w:val="22"/>
          <w:highlight w:val="cyan"/>
          <w:u w:val="none"/>
          <w:vertAlign w:val="baseline"/>
          <w:rtl w:val="0"/>
        </w:rPr>
        <w:br w:type="textWrapping"/>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-Club Videos &amp; Pictures  </w:t>
        <w:br w:type="textWrapping"/>
        <w:t xml:space="preserve">- Boat Maintenance – Dorothy Hatto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EVENTS DIRECTOR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Events Director will oversee the following committees/functions and report on their activities to the Board:</w:t>
        <w:br w:type="textWrapping"/>
        <w:t xml:space="preserve">-Social/KRD annual events (AGM, Pre-Registration and Membership Drive, Season Kick-off Luncheon, Club Lunch and Board Member/Coaches Dinner)</w:t>
        <w:br w:type="textWrapping"/>
        <w:t xml:space="preserve">-Community events – Ad Hoc Committee </w:t>
        <w:br w:type="textWrapping"/>
        <w:t xml:space="preserve">-Sunshine -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PERSONNEL/TRAINING DIRECTOR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(office may be held by the Vice or President)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Personnel/Training Director will oversee the following committees/functions and report on their activities to the Board.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Fitness – communicate fitness activities available </w:t>
      </w:r>
      <w:r w:rsidDel="00000000" w:rsidR="00000000" w:rsidRPr="00000000">
        <w:rPr>
          <w:rFonts w:ascii="Georgia" w:cs="Georgia" w:eastAsia="Georgia" w:hAnsi="Georgia"/>
          <w:b w:val="0"/>
          <w:i w:val="0"/>
          <w:smallCaps w:val="0"/>
          <w:strike w:val="0"/>
          <w:color w:val="000000"/>
          <w:sz w:val="22"/>
          <w:szCs w:val="22"/>
          <w:u w:val="single"/>
          <w:shd w:fill="auto" w:val="clear"/>
          <w:vertAlign w:val="baseline"/>
          <w:rtl w:val="0"/>
        </w:rPr>
        <w:t xml:space="preserve">during the off season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to help paddlers stay fit.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Training – first aide, coaching courses and steerspeople courses</w:t>
      </w:r>
      <w:r w:rsidDel="00000000" w:rsidR="00000000" w:rsidRPr="00000000">
        <w:rPr>
          <w:rFonts w:ascii="Georgia" w:cs="Georgia" w:eastAsia="Georgia" w:hAnsi="Georgia"/>
          <w:b w:val="0"/>
          <w:i w:val="0"/>
          <w:smallCaps w:val="0"/>
          <w:strike w:val="0"/>
          <w:color w:val="000000"/>
          <w:sz w:val="22"/>
          <w:szCs w:val="22"/>
          <w:highlight w:val="cyan"/>
          <w:u w:val="none"/>
          <w:vertAlign w:val="baseline"/>
          <w:rtl w:val="0"/>
        </w:rPr>
        <w:t xml:space="preserve"> </w:t>
        <w:br w:type="textWrapping"/>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Will also act as a liason between coaches/assistant coaches, and steerspeople in conjunction with paddlers, and according to KRD policies. </w:t>
      </w:r>
      <w:r w:rsidDel="00000000" w:rsidR="00000000" w:rsidRPr="00000000">
        <w:rPr>
          <w:rFonts w:ascii="Georgia" w:cs="Georgia" w:eastAsia="Georgia" w:hAnsi="Georgia"/>
          <w:b w:val="0"/>
          <w:i w:val="0"/>
          <w:smallCaps w:val="0"/>
          <w:strike w:val="0"/>
          <w:color w:val="000000"/>
          <w:sz w:val="22"/>
          <w:szCs w:val="22"/>
          <w:highlight w:val="cyan"/>
          <w:u w:val="none"/>
          <w:vertAlign w:val="baseline"/>
          <w:rtl w:val="0"/>
        </w:rPr>
        <w:br w:type="textWrapping"/>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Team Captains/Team Managers  - provide job descriptions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PAST PRESIDENT (non-voting position)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Responsible to assist with board member recruitment/training/development, succession planning and all other duties as required while supporting continuity of the board </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